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33" w:rsidRPr="00245D33" w:rsidRDefault="00245D33" w:rsidP="00245D33">
      <w:pPr>
        <w:jc w:val="right"/>
        <w:rPr>
          <w:rFonts w:ascii="Arial" w:eastAsia="Times New Roman" w:hAnsi="Arial" w:cs="Arial"/>
        </w:rPr>
      </w:pPr>
      <w:bookmarkStart w:id="0" w:name="_Hlk502779748"/>
      <w:r w:rsidRPr="00245D33">
        <w:rPr>
          <w:rFonts w:ascii="Arial" w:eastAsia="Times New Roman" w:hAnsi="Arial" w:cs="Arial"/>
        </w:rPr>
        <w:t>Załącznik 1</w:t>
      </w:r>
    </w:p>
    <w:p w:rsidR="00245D33" w:rsidRPr="00245D33" w:rsidRDefault="00245D33" w:rsidP="00245D33">
      <w:pPr>
        <w:rPr>
          <w:rFonts w:ascii="Arial" w:eastAsia="Times New Roman" w:hAnsi="Arial" w:cs="Arial"/>
        </w:rPr>
      </w:pPr>
      <w:r w:rsidRPr="00245D33">
        <w:rPr>
          <w:rFonts w:ascii="Arial" w:eastAsia="Times New Roman" w:hAnsi="Arial" w:cs="Arial"/>
        </w:rPr>
        <w:t xml:space="preserve">Tabela pokrycia kierunkowych efektów kształcenia przez obszarowe efekty kształcenia dla kierunku </w:t>
      </w:r>
      <w:r w:rsidRPr="00245D33">
        <w:rPr>
          <w:rFonts w:ascii="Arial" w:eastAsia="Times New Roman" w:hAnsi="Arial" w:cs="Arial"/>
          <w:b/>
          <w:bCs/>
        </w:rPr>
        <w:t>GOSPODARKA LEŚNA</w:t>
      </w:r>
      <w:r w:rsidRPr="00245D33">
        <w:rPr>
          <w:rFonts w:ascii="Arial" w:eastAsia="Times New Roman" w:hAnsi="Arial" w:cs="Arial"/>
        </w:rPr>
        <w:t xml:space="preserve"> - z komentarzami</w:t>
      </w:r>
    </w:p>
    <w:tbl>
      <w:tblPr>
        <w:tblStyle w:val="Tabela-Siatka"/>
        <w:tblW w:w="0" w:type="auto"/>
        <w:tblInd w:w="0" w:type="dxa"/>
        <w:tblLook w:val="00A0" w:firstRow="1" w:lastRow="0" w:firstColumn="1" w:lastColumn="0" w:noHBand="0" w:noVBand="0"/>
      </w:tblPr>
      <w:tblGrid>
        <w:gridCol w:w="9062"/>
      </w:tblGrid>
      <w:tr w:rsidR="00245D33" w:rsidRPr="00245D33" w:rsidTr="00C26730">
        <w:tc>
          <w:tcPr>
            <w:tcW w:w="13887" w:type="dxa"/>
          </w:tcPr>
          <w:p w:rsidR="00245D33" w:rsidRPr="00245D33" w:rsidRDefault="00245D33" w:rsidP="00245D33">
            <w:pPr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Komentarz:</w:t>
            </w:r>
          </w:p>
          <w:p w:rsidR="00245D33" w:rsidRPr="00245D33" w:rsidRDefault="00245D33" w:rsidP="00245D33">
            <w:pPr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Zgodne z rozporządzeniem Ministra Nauki i Szkolnictwa Wyższego z dnia 26 września 2016 r., w tym:</w:t>
            </w:r>
          </w:p>
          <w:p w:rsidR="00245D33" w:rsidRPr="00245D33" w:rsidRDefault="00245D33" w:rsidP="00245D33">
            <w:pPr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I. Charakterystyki drugiego stopnia Polskiej Ramy Kwalifikacji - poziom 6,</w:t>
            </w:r>
          </w:p>
          <w:p w:rsidR="00245D33" w:rsidRPr="00245D33" w:rsidRDefault="00245D33" w:rsidP="00245D33">
            <w:pPr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Il. Charakterystyki drugiego stopnia Polskiej Ramy Kwalifikacji dla poszczególnych obszarów kształcenia w ramach szkolnictwa wyższego - poziomy 6 i 7</w:t>
            </w:r>
          </w:p>
          <w:p w:rsidR="00245D33" w:rsidRPr="00245D33" w:rsidRDefault="00245D33" w:rsidP="00245D33">
            <w:pPr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(rozwinięcie opisów zawartych w części i) - obszar kształcenia w zakresie nauk PRZYRODNICZYCH i w zakresie NAUK ROLNICZYCH, LEŚNYCH I WETERYNARYJNYCH</w:t>
            </w:r>
          </w:p>
          <w:p w:rsidR="00245D33" w:rsidRPr="00245D33" w:rsidRDefault="00245D33" w:rsidP="00245D33">
            <w:pPr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b/>
                <w:bCs/>
                <w:sz w:val="20"/>
                <w:szCs w:val="20"/>
              </w:rPr>
              <w:t>P6S</w:t>
            </w:r>
            <w:r w:rsidRPr="00245D33">
              <w:rPr>
                <w:rFonts w:ascii="Arial" w:hAnsi="Arial" w:cs="Arial"/>
                <w:sz w:val="20"/>
                <w:szCs w:val="20"/>
              </w:rPr>
              <w:t xml:space="preserve"> – charakterystyki efektów uczenia się dla poziomu 6 Polskiej Ramy Kwalifikacji</w:t>
            </w:r>
          </w:p>
          <w:p w:rsidR="00245D33" w:rsidRPr="00245D33" w:rsidRDefault="00245D33" w:rsidP="00245D33">
            <w:pPr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 xml:space="preserve">P (po </w:t>
            </w:r>
            <w:proofErr w:type="spellStart"/>
            <w:r w:rsidRPr="00245D33">
              <w:rPr>
                <w:rFonts w:ascii="Arial" w:hAnsi="Arial" w:cs="Arial"/>
                <w:sz w:val="20"/>
                <w:szCs w:val="20"/>
              </w:rPr>
              <w:t>podkreślniku</w:t>
            </w:r>
            <w:proofErr w:type="spellEnd"/>
            <w:r w:rsidRPr="00245D33">
              <w:rPr>
                <w:rFonts w:ascii="Arial" w:hAnsi="Arial" w:cs="Arial"/>
                <w:sz w:val="20"/>
                <w:szCs w:val="20"/>
              </w:rPr>
              <w:t>) – efekty kształcenia w obszarze nauk przyrodniczych</w:t>
            </w:r>
          </w:p>
          <w:p w:rsidR="00245D33" w:rsidRPr="00245D33" w:rsidRDefault="00245D33" w:rsidP="00245D33">
            <w:pPr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 xml:space="preserve">R (po </w:t>
            </w:r>
            <w:proofErr w:type="spellStart"/>
            <w:r w:rsidRPr="00245D33">
              <w:rPr>
                <w:rFonts w:ascii="Arial" w:hAnsi="Arial" w:cs="Arial"/>
                <w:sz w:val="20"/>
                <w:szCs w:val="20"/>
              </w:rPr>
              <w:t>podkreślniku</w:t>
            </w:r>
            <w:proofErr w:type="spellEnd"/>
            <w:r w:rsidRPr="00245D33">
              <w:rPr>
                <w:rFonts w:ascii="Arial" w:hAnsi="Arial" w:cs="Arial"/>
                <w:sz w:val="20"/>
                <w:szCs w:val="20"/>
              </w:rPr>
              <w:t>) – efekty kształcenia w obszarze nauk rolniczych, leśnych i weterynaryjnych</w:t>
            </w:r>
          </w:p>
          <w:p w:rsidR="00245D33" w:rsidRPr="00245D33" w:rsidRDefault="00245D33" w:rsidP="00245D33">
            <w:pPr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b/>
                <w:bCs/>
                <w:sz w:val="20"/>
                <w:szCs w:val="20"/>
              </w:rPr>
              <w:t>WG</w:t>
            </w:r>
            <w:r w:rsidRPr="00245D33">
              <w:rPr>
                <w:rFonts w:ascii="Arial" w:hAnsi="Arial" w:cs="Arial"/>
                <w:sz w:val="20"/>
                <w:szCs w:val="20"/>
              </w:rPr>
              <w:t xml:space="preserve"> - kategoria wiedzy, zakres i głębia / kompletność perspektywy poznawczej i zależności</w:t>
            </w:r>
          </w:p>
          <w:p w:rsidR="00245D33" w:rsidRPr="00245D33" w:rsidRDefault="00245D33" w:rsidP="00245D33">
            <w:pPr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b/>
                <w:bCs/>
                <w:sz w:val="20"/>
                <w:szCs w:val="20"/>
              </w:rPr>
              <w:t>UW</w:t>
            </w:r>
            <w:r w:rsidRPr="00245D33">
              <w:rPr>
                <w:rFonts w:ascii="Arial" w:hAnsi="Arial" w:cs="Arial"/>
                <w:sz w:val="20"/>
                <w:szCs w:val="20"/>
              </w:rPr>
              <w:t xml:space="preserve"> - kategoria umiejętności, wykorzystanie wiedzy / rozwiązywane problemy i wykonywane zadania</w:t>
            </w:r>
          </w:p>
          <w:p w:rsidR="00245D33" w:rsidRPr="00245D33" w:rsidRDefault="00245D33" w:rsidP="00245D33">
            <w:pPr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b/>
                <w:bCs/>
                <w:sz w:val="20"/>
                <w:szCs w:val="20"/>
              </w:rPr>
              <w:t>UK</w:t>
            </w:r>
            <w:r w:rsidRPr="00245D33">
              <w:rPr>
                <w:rFonts w:ascii="Arial" w:hAnsi="Arial" w:cs="Arial"/>
                <w:sz w:val="20"/>
                <w:szCs w:val="20"/>
              </w:rPr>
              <w:t xml:space="preserve"> - kategoria umiejętności, komunikowanie się / odbieranie i tworzenie wypowiedzi, upowszechnianie wiedzy w środowisku naukowym i posługiwanie</w:t>
            </w:r>
          </w:p>
          <w:p w:rsidR="00245D33" w:rsidRPr="00245D33" w:rsidRDefault="00245D33" w:rsidP="00245D33">
            <w:pPr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się językiem obcym</w:t>
            </w:r>
          </w:p>
          <w:p w:rsidR="00245D33" w:rsidRPr="00245D33" w:rsidRDefault="00245D33" w:rsidP="00245D33">
            <w:pPr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b/>
                <w:bCs/>
                <w:sz w:val="20"/>
                <w:szCs w:val="20"/>
              </w:rPr>
              <w:t>UO</w:t>
            </w:r>
            <w:r w:rsidRPr="00245D33">
              <w:rPr>
                <w:rFonts w:ascii="Arial" w:hAnsi="Arial" w:cs="Arial"/>
                <w:sz w:val="20"/>
                <w:szCs w:val="20"/>
              </w:rPr>
              <w:t xml:space="preserve"> - kategoria umiejętności, organizacja pracy / planowanie i praca zespołowa</w:t>
            </w:r>
          </w:p>
          <w:p w:rsidR="00245D33" w:rsidRPr="00245D33" w:rsidRDefault="00245D33" w:rsidP="00245D33">
            <w:pPr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b/>
                <w:bCs/>
                <w:sz w:val="20"/>
                <w:szCs w:val="20"/>
              </w:rPr>
              <w:t>UU</w:t>
            </w:r>
            <w:r w:rsidRPr="00245D33">
              <w:rPr>
                <w:rFonts w:ascii="Arial" w:hAnsi="Arial" w:cs="Arial"/>
                <w:sz w:val="20"/>
                <w:szCs w:val="20"/>
              </w:rPr>
              <w:t xml:space="preserve"> - kategoria umiejętności, uczenie się / planowanie własnego rozwoju i rozwoju innych osób</w:t>
            </w:r>
          </w:p>
          <w:p w:rsidR="00245D33" w:rsidRPr="00245D33" w:rsidRDefault="00245D33" w:rsidP="00245D33">
            <w:pPr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b/>
                <w:bCs/>
                <w:sz w:val="20"/>
                <w:szCs w:val="20"/>
              </w:rPr>
              <w:t>KK</w:t>
            </w:r>
            <w:r w:rsidRPr="00245D33">
              <w:rPr>
                <w:rFonts w:ascii="Arial" w:hAnsi="Arial" w:cs="Arial"/>
                <w:sz w:val="20"/>
                <w:szCs w:val="20"/>
              </w:rPr>
              <w:t xml:space="preserve"> - kategoria kompetencje, oceny / krytyczne podejście</w:t>
            </w:r>
          </w:p>
          <w:p w:rsidR="00245D33" w:rsidRPr="00245D33" w:rsidRDefault="00245D33" w:rsidP="00245D33">
            <w:pPr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b/>
                <w:bCs/>
                <w:sz w:val="20"/>
                <w:szCs w:val="20"/>
              </w:rPr>
              <w:t>KO</w:t>
            </w:r>
            <w:r w:rsidRPr="00245D33">
              <w:rPr>
                <w:rFonts w:ascii="Arial" w:hAnsi="Arial" w:cs="Arial"/>
                <w:sz w:val="20"/>
                <w:szCs w:val="20"/>
              </w:rPr>
              <w:t xml:space="preserve"> - kategoria kompetencje, odpowiedzialność / wypełnianie zobowiązań społecznych i działanie na rzecz interesu publicznego</w:t>
            </w:r>
          </w:p>
          <w:p w:rsidR="00245D33" w:rsidRPr="00245D33" w:rsidRDefault="00245D33" w:rsidP="00245D33">
            <w:pPr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b/>
                <w:bCs/>
                <w:sz w:val="20"/>
                <w:szCs w:val="20"/>
              </w:rPr>
              <w:t>KR</w:t>
            </w:r>
            <w:r w:rsidRPr="00245D33">
              <w:rPr>
                <w:rFonts w:ascii="Arial" w:hAnsi="Arial" w:cs="Arial"/>
                <w:sz w:val="20"/>
                <w:szCs w:val="20"/>
              </w:rPr>
              <w:t xml:space="preserve"> - kategoria kompetencje, rola zawodowa / niezależność i rozwój etosu</w:t>
            </w:r>
          </w:p>
          <w:p w:rsidR="00245D33" w:rsidRPr="00245D33" w:rsidRDefault="00245D33" w:rsidP="00245D33">
            <w:pPr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245D33">
              <w:rPr>
                <w:rFonts w:ascii="Arial" w:hAnsi="Arial" w:cs="Arial"/>
                <w:sz w:val="20"/>
                <w:szCs w:val="20"/>
              </w:rPr>
              <w:t xml:space="preserve"> (przed </w:t>
            </w:r>
            <w:proofErr w:type="spellStart"/>
            <w:r w:rsidRPr="00245D33">
              <w:rPr>
                <w:rFonts w:ascii="Arial" w:hAnsi="Arial" w:cs="Arial"/>
                <w:sz w:val="20"/>
                <w:szCs w:val="20"/>
              </w:rPr>
              <w:t>podkreślnikiem</w:t>
            </w:r>
            <w:proofErr w:type="spellEnd"/>
            <w:r w:rsidRPr="00245D33">
              <w:rPr>
                <w:rFonts w:ascii="Arial" w:hAnsi="Arial" w:cs="Arial"/>
                <w:sz w:val="20"/>
                <w:szCs w:val="20"/>
              </w:rPr>
              <w:t>) - kierunkowe efekty kształcenia</w:t>
            </w:r>
          </w:p>
          <w:p w:rsidR="00245D33" w:rsidRPr="00245D33" w:rsidRDefault="00245D33" w:rsidP="00245D33">
            <w:pPr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b/>
                <w:bCs/>
                <w:sz w:val="20"/>
                <w:szCs w:val="20"/>
              </w:rPr>
              <w:t>K_W</w:t>
            </w:r>
            <w:r w:rsidRPr="00245D33">
              <w:rPr>
                <w:rFonts w:ascii="Arial" w:hAnsi="Arial" w:cs="Arial"/>
                <w:sz w:val="20"/>
                <w:szCs w:val="20"/>
              </w:rPr>
              <w:t xml:space="preserve"> - kierunkowe efektu kształcenia odnoszące się do wiedzy</w:t>
            </w:r>
          </w:p>
          <w:p w:rsidR="00245D33" w:rsidRPr="00245D33" w:rsidRDefault="00245D33" w:rsidP="00245D33">
            <w:pPr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b/>
                <w:bCs/>
                <w:sz w:val="20"/>
                <w:szCs w:val="20"/>
              </w:rPr>
              <w:t>K_U</w:t>
            </w:r>
            <w:r w:rsidRPr="00245D33">
              <w:rPr>
                <w:rFonts w:ascii="Arial" w:hAnsi="Arial" w:cs="Arial"/>
                <w:sz w:val="20"/>
                <w:szCs w:val="20"/>
              </w:rPr>
              <w:t xml:space="preserve"> - kierunkowe efektu kształcenia odnoszące się do umiejętności</w:t>
            </w:r>
          </w:p>
          <w:p w:rsidR="00245D33" w:rsidRPr="00245D33" w:rsidRDefault="00245D33" w:rsidP="00245D33">
            <w:pPr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b/>
                <w:bCs/>
                <w:sz w:val="20"/>
                <w:szCs w:val="20"/>
              </w:rPr>
              <w:t>K_K</w:t>
            </w:r>
            <w:r w:rsidRPr="00245D33">
              <w:rPr>
                <w:rFonts w:ascii="Arial" w:hAnsi="Arial" w:cs="Arial"/>
                <w:sz w:val="20"/>
                <w:szCs w:val="20"/>
              </w:rPr>
              <w:t xml:space="preserve"> - kierunkowe efektu kształcenia odnoszące się do kompetencji</w:t>
            </w:r>
          </w:p>
          <w:p w:rsidR="00245D33" w:rsidRPr="00245D33" w:rsidRDefault="00245D33" w:rsidP="00245D33">
            <w:pPr>
              <w:rPr>
                <w:rFonts w:ascii="Arial" w:hAnsi="Arial" w:cs="Arial"/>
              </w:rPr>
            </w:pPr>
            <w:r w:rsidRPr="00245D33">
              <w:rPr>
                <w:rFonts w:ascii="Arial" w:hAnsi="Arial" w:cs="Arial"/>
                <w:b/>
                <w:bCs/>
                <w:sz w:val="20"/>
                <w:szCs w:val="20"/>
              </w:rPr>
              <w:t>01,02,03 i kolejne</w:t>
            </w:r>
            <w:r w:rsidRPr="00245D33">
              <w:rPr>
                <w:rFonts w:ascii="Arial" w:hAnsi="Arial" w:cs="Arial"/>
                <w:sz w:val="20"/>
                <w:szCs w:val="20"/>
              </w:rPr>
              <w:t xml:space="preserve"> - numer efektu kształcenia</w:t>
            </w:r>
          </w:p>
        </w:tc>
      </w:tr>
      <w:bookmarkEnd w:id="0"/>
    </w:tbl>
    <w:p w:rsidR="00245D33" w:rsidRPr="00245D33" w:rsidRDefault="00245D33" w:rsidP="00245D33">
      <w:pPr>
        <w:rPr>
          <w:rFonts w:ascii="Arial" w:eastAsia="Times New Roman" w:hAnsi="Arial" w:cs="Arial"/>
        </w:rPr>
      </w:pPr>
    </w:p>
    <w:p w:rsidR="00245D33" w:rsidRPr="00245D33" w:rsidRDefault="00245D33" w:rsidP="00245D33">
      <w:pPr>
        <w:rPr>
          <w:rFonts w:ascii="Arial" w:eastAsia="Times New Roman" w:hAnsi="Arial" w:cs="Arial"/>
        </w:rPr>
      </w:pPr>
      <w:r w:rsidRPr="00245D33">
        <w:rPr>
          <w:rFonts w:ascii="Arial" w:eastAsia="Times New Roman" w:hAnsi="Arial" w:cs="Arial"/>
        </w:rPr>
        <w:br w:type="page"/>
      </w:r>
    </w:p>
    <w:tbl>
      <w:tblPr>
        <w:tblStyle w:val="TableGrid"/>
        <w:tblW w:w="10628" w:type="dxa"/>
        <w:tblInd w:w="-712" w:type="dxa"/>
        <w:tblCellMar>
          <w:top w:w="43" w:type="dxa"/>
          <w:left w:w="91" w:type="dxa"/>
          <w:right w:w="12" w:type="dxa"/>
        </w:tblCellMar>
        <w:tblLook w:val="00A0" w:firstRow="1" w:lastRow="0" w:firstColumn="1" w:lastColumn="0" w:noHBand="0" w:noVBand="0"/>
      </w:tblPr>
      <w:tblGrid>
        <w:gridCol w:w="904"/>
        <w:gridCol w:w="6468"/>
        <w:gridCol w:w="1842"/>
        <w:gridCol w:w="1414"/>
      </w:tblGrid>
      <w:tr w:rsidR="00245D33" w:rsidRPr="00245D33" w:rsidTr="00090E1F">
        <w:trPr>
          <w:trHeight w:val="566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rPr>
                <w:b/>
                <w:bCs/>
                <w:sz w:val="18"/>
                <w:szCs w:val="18"/>
              </w:rPr>
            </w:pPr>
            <w:r w:rsidRPr="00245D33">
              <w:rPr>
                <w:b/>
                <w:bCs/>
                <w:sz w:val="18"/>
                <w:szCs w:val="18"/>
              </w:rPr>
              <w:lastRenderedPageBreak/>
              <w:t>Symbol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ind w:right="103"/>
              <w:jc w:val="center"/>
              <w:rPr>
                <w:b/>
                <w:bCs/>
                <w:sz w:val="20"/>
                <w:szCs w:val="20"/>
              </w:rPr>
            </w:pPr>
            <w:r w:rsidRPr="00245D33">
              <w:rPr>
                <w:b/>
                <w:bCs/>
                <w:sz w:val="20"/>
                <w:szCs w:val="20"/>
              </w:rPr>
              <w:t>Kierunkowe efekty kształcenia</w:t>
            </w:r>
          </w:p>
        </w:tc>
        <w:tc>
          <w:tcPr>
            <w:tcW w:w="3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  <w:r w:rsidRPr="00245D33">
              <w:rPr>
                <w:b/>
                <w:bCs/>
                <w:sz w:val="20"/>
                <w:szCs w:val="20"/>
              </w:rPr>
              <w:t>Kod składnika opisu dla poziomu 6</w:t>
            </w:r>
          </w:p>
        </w:tc>
      </w:tr>
      <w:tr w:rsidR="00245D33" w:rsidRPr="00245D33" w:rsidTr="00090E1F">
        <w:trPr>
          <w:trHeight w:val="605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rPr>
                <w:b/>
                <w:bCs/>
                <w:sz w:val="20"/>
                <w:szCs w:val="20"/>
              </w:rPr>
            </w:pPr>
            <w:r w:rsidRPr="00245D33">
              <w:rPr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jc w:val="center"/>
              <w:rPr>
                <w:b/>
                <w:bCs/>
                <w:sz w:val="20"/>
                <w:szCs w:val="20"/>
              </w:rPr>
            </w:pPr>
            <w:r w:rsidRPr="00245D33">
              <w:rPr>
                <w:b/>
                <w:bCs/>
                <w:sz w:val="20"/>
                <w:szCs w:val="20"/>
              </w:rPr>
              <w:t>Obszar nauk przyrodniczych</w:t>
            </w:r>
          </w:p>
          <w:p w:rsidR="00245D33" w:rsidRPr="00245D33" w:rsidRDefault="00245D33" w:rsidP="00245D33">
            <w:pPr>
              <w:jc w:val="center"/>
              <w:rPr>
                <w:b/>
                <w:bCs/>
                <w:sz w:val="20"/>
                <w:szCs w:val="20"/>
              </w:rPr>
            </w:pPr>
            <w:r w:rsidRPr="00245D33">
              <w:rPr>
                <w:b/>
                <w:bCs/>
                <w:sz w:val="20"/>
                <w:szCs w:val="20"/>
              </w:rPr>
              <w:t xml:space="preserve">i obszar nauk rolniczych, leśnych i weterynaryjnych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jc w:val="center"/>
              <w:rPr>
                <w:b/>
                <w:bCs/>
                <w:sz w:val="20"/>
                <w:szCs w:val="20"/>
              </w:rPr>
            </w:pPr>
            <w:r w:rsidRPr="00245D33">
              <w:rPr>
                <w:b/>
                <w:bCs/>
                <w:sz w:val="20"/>
                <w:szCs w:val="20"/>
              </w:rPr>
              <w:t>Kompetencje inżynierskie</w:t>
            </w:r>
          </w:p>
        </w:tc>
      </w:tr>
      <w:tr w:rsidR="00245D33" w:rsidRPr="00245D33" w:rsidTr="00090E1F">
        <w:trPr>
          <w:trHeight w:val="781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rPr>
                <w:rFonts w:ascii="Arial" w:hAnsi="Arial" w:cs="Arial"/>
                <w:sz w:val="18"/>
                <w:szCs w:val="18"/>
              </w:rPr>
            </w:pPr>
            <w:r w:rsidRPr="00245D33">
              <w:rPr>
                <w:rFonts w:ascii="Arial" w:hAnsi="Arial" w:cs="Arial"/>
                <w:sz w:val="18"/>
                <w:szCs w:val="18"/>
              </w:rPr>
              <w:t>K_W01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ma podstawową wiedzę z zakresu matematyki, statystyki matematycznej, fizyki i chemii, umożliwiającą opisywanie i analizowanie zjawisk przyrodniczych oraz technicznych związanych z leśnictwem.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ind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P6S_P_WG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5D33" w:rsidRPr="00245D33" w:rsidTr="00090E1F">
        <w:trPr>
          <w:trHeight w:val="770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rPr>
                <w:rFonts w:ascii="Arial" w:hAnsi="Arial" w:cs="Arial"/>
                <w:sz w:val="18"/>
                <w:szCs w:val="18"/>
              </w:rPr>
            </w:pPr>
            <w:r w:rsidRPr="00245D33">
              <w:rPr>
                <w:rFonts w:ascii="Arial" w:hAnsi="Arial" w:cs="Arial"/>
                <w:sz w:val="18"/>
                <w:szCs w:val="18"/>
              </w:rPr>
              <w:t>K_W02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ind w:right="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 xml:space="preserve">posiada podstawowe wiadomości z zakresu geodezji leśnej, </w:t>
            </w:r>
            <w:proofErr w:type="spellStart"/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geomatyki</w:t>
            </w:r>
            <w:proofErr w:type="spellEnd"/>
            <w:r w:rsidRPr="00245D33">
              <w:rPr>
                <w:rFonts w:ascii="Times New Roman" w:hAnsi="Times New Roman" w:cs="Times New Roman"/>
                <w:sz w:val="20"/>
                <w:szCs w:val="20"/>
              </w:rPr>
              <w:t xml:space="preserve"> i Systemów Informacji Przestrzennej oraz sposoby i technologie: pozyskiwania, przechowywania, zarządzania, przetwarzania i udostępniania </w:t>
            </w:r>
            <w:proofErr w:type="spellStart"/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geodanych</w:t>
            </w:r>
            <w:proofErr w:type="spellEnd"/>
            <w:r w:rsidRPr="00245D33">
              <w:rPr>
                <w:rFonts w:ascii="Times New Roman" w:hAnsi="Times New Roman" w:cs="Times New Roman"/>
                <w:sz w:val="20"/>
                <w:szCs w:val="20"/>
              </w:rPr>
              <w:t xml:space="preserve"> służących gospodarce leśnej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ind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P6S_P_WG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ind w:right="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P6S_WG</w:t>
            </w:r>
          </w:p>
        </w:tc>
      </w:tr>
      <w:tr w:rsidR="00245D33" w:rsidRPr="00245D33" w:rsidTr="00090E1F">
        <w:trPr>
          <w:trHeight w:val="1022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rPr>
                <w:rFonts w:ascii="Arial" w:hAnsi="Arial" w:cs="Arial"/>
                <w:sz w:val="18"/>
                <w:szCs w:val="18"/>
              </w:rPr>
            </w:pPr>
            <w:r w:rsidRPr="00245D33">
              <w:rPr>
                <w:rFonts w:ascii="Arial" w:hAnsi="Arial" w:cs="Arial"/>
                <w:sz w:val="18"/>
                <w:szCs w:val="18"/>
              </w:rPr>
              <w:t>K_W03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ind w:right="98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ma podstawową wiedzę z zakresu ekologii, botaniki leśnej, biologii roślin, grzybów, bakterii i innych mikroorganizmów oraz owadów i innych zwierząt leśnych, ich roli w ekosystemach leśnych, zna zależności między nimi i oddziaływanie na środowisko oraz funkcjonowanie w różnych warunkach przyrodniczych z uwzględnieniem antropopresji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P6S_P_WG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5D33" w:rsidRPr="00245D33" w:rsidTr="00090E1F">
        <w:trPr>
          <w:trHeight w:val="768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rPr>
                <w:rFonts w:ascii="Arial" w:hAnsi="Arial" w:cs="Arial"/>
                <w:sz w:val="18"/>
                <w:szCs w:val="18"/>
              </w:rPr>
            </w:pPr>
            <w:r w:rsidRPr="00245D33">
              <w:rPr>
                <w:rFonts w:ascii="Arial" w:hAnsi="Arial" w:cs="Arial"/>
                <w:sz w:val="18"/>
                <w:szCs w:val="18"/>
              </w:rPr>
              <w:t>K_W04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ind w:righ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 xml:space="preserve">ma podstawową wiedzę o procesach fizjologicznych i biochemicznych decydujących o wzroście, rozwoju oraz patologii drzew, ma elementarną wiedzę z zakresu genetyki, biologii molekularnej i biotechnologii leśnej, w tym zastosowania analiz genetycznych i </w:t>
            </w:r>
            <w:proofErr w:type="spellStart"/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mikoryzacji</w:t>
            </w:r>
            <w:proofErr w:type="spellEnd"/>
            <w:r w:rsidRPr="00245D33">
              <w:rPr>
                <w:rFonts w:ascii="Times New Roman" w:hAnsi="Times New Roman" w:cs="Times New Roman"/>
                <w:sz w:val="20"/>
                <w:szCs w:val="20"/>
              </w:rPr>
              <w:t xml:space="preserve"> drzew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ind w:right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P6S_P_WG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5D33" w:rsidRPr="00245D33" w:rsidTr="00090E1F">
        <w:trPr>
          <w:trHeight w:val="773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rPr>
                <w:rFonts w:ascii="Arial" w:hAnsi="Arial" w:cs="Arial"/>
                <w:sz w:val="18"/>
                <w:szCs w:val="18"/>
              </w:rPr>
            </w:pPr>
            <w:r w:rsidRPr="00245D33">
              <w:rPr>
                <w:rFonts w:ascii="Arial" w:hAnsi="Arial" w:cs="Arial"/>
                <w:sz w:val="18"/>
                <w:szCs w:val="18"/>
              </w:rPr>
              <w:t>K_W05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ind w:righ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zna właściwości gleby i procesy w niej zachodzące, zna klasyfikacje gleb i siedlisk leśnych oraz zasady oceny ich produkcyjności, zna podstawy klimatologii leśnej, rozumie rolę lasów w ochronie gleby i klimatu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P6S_P_WG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5D33" w:rsidRPr="00245D33" w:rsidTr="00090E1F">
        <w:trPr>
          <w:trHeight w:val="1528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rPr>
                <w:rFonts w:ascii="Arial" w:hAnsi="Arial" w:cs="Arial"/>
                <w:sz w:val="18"/>
                <w:szCs w:val="18"/>
              </w:rPr>
            </w:pPr>
            <w:r w:rsidRPr="00245D33">
              <w:rPr>
                <w:rFonts w:ascii="Arial" w:hAnsi="Arial" w:cs="Arial"/>
                <w:sz w:val="18"/>
                <w:szCs w:val="18"/>
              </w:rPr>
              <w:t>K_W06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ind w:right="108" w:firstLine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zna czynniki decydujące o wodochronnej funkcji lasu, ma podstawową wiedzę z zakresu hydrologii leśnej i meteorologii, w tym właściwości retencyjnych i bilansu wodnego lasu, inżynieryjnego zagospodarowania lasu, zagrożeń erozyjnych wynikających z przyczyn naturalnych i obecności infrastruktury inżynierskiej oraz o technicznych i biologicznych metodach ich ograniczania, zna podstawy budownictwa drogowego, ogólnego i wodnomelioracyjnego uwzgledniające wymogi wielofunkcyjnej gospodarki leśnej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ind w:right="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 xml:space="preserve">P6S_P_WG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ind w:right="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P6S_WG</w:t>
            </w:r>
          </w:p>
        </w:tc>
      </w:tr>
      <w:tr w:rsidR="00245D33" w:rsidRPr="00245D33" w:rsidTr="00090E1F">
        <w:trPr>
          <w:trHeight w:val="1798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rPr>
                <w:rFonts w:ascii="Arial" w:hAnsi="Arial" w:cs="Arial"/>
                <w:sz w:val="18"/>
                <w:szCs w:val="18"/>
              </w:rPr>
            </w:pPr>
            <w:r w:rsidRPr="00245D33">
              <w:rPr>
                <w:rFonts w:ascii="Arial" w:hAnsi="Arial" w:cs="Arial"/>
                <w:sz w:val="18"/>
                <w:szCs w:val="18"/>
              </w:rPr>
              <w:t>K_W07</w:t>
            </w:r>
          </w:p>
        </w:tc>
        <w:tc>
          <w:tcPr>
            <w:tcW w:w="6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ind w:righ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posiada wiedzę o metodach pomiaru drzew i drzewostanów oraz urządzania gospodarstwa leśnego, zna podstawowe parametry statystyczne i przestrzenne oraz źródła danych służące do charakteryzowania środowiska leśnego i procesów w nim zachodzących, zna sposoby ich szacowania, opisu i przetwarzania, zna statystyczno-matematyczne metody inwentaryzacji zasobów leśnych, metody regulacji oraz sposoby obliczania etatów rębnych i sporządzania planów dla gospodarstw leśnych z uwzględnieniem zasad trwałego i zrównoważonego rozwoju, waloryzacji i kształtowania funkcji na poziomie krajobrazu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ind w:right="93"/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 xml:space="preserve">P6S_P_WG 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45D33" w:rsidRPr="00245D33" w:rsidRDefault="00245D33" w:rsidP="00245D33">
      <w:pPr>
        <w:spacing w:after="0" w:line="240" w:lineRule="auto"/>
        <w:ind w:right="828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0632" w:type="dxa"/>
        <w:tblInd w:w="-712" w:type="dxa"/>
        <w:tblCellMar>
          <w:top w:w="47" w:type="dxa"/>
          <w:left w:w="28" w:type="dxa"/>
          <w:right w:w="94" w:type="dxa"/>
        </w:tblCellMar>
        <w:tblLook w:val="00A0" w:firstRow="1" w:lastRow="0" w:firstColumn="1" w:lastColumn="0" w:noHBand="0" w:noVBand="0"/>
      </w:tblPr>
      <w:tblGrid>
        <w:gridCol w:w="984"/>
        <w:gridCol w:w="6671"/>
        <w:gridCol w:w="1595"/>
        <w:gridCol w:w="1382"/>
      </w:tblGrid>
      <w:tr w:rsidR="00245D33" w:rsidRPr="00245D33" w:rsidTr="00245D33">
        <w:trPr>
          <w:trHeight w:val="711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K_W08</w:t>
            </w:r>
          </w:p>
        </w:tc>
        <w:tc>
          <w:tcPr>
            <w:tcW w:w="6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rozumie wpływ czynników biotycznych, abiotycznych i antropogenicznych, w tym zabiegów z zakresu hodowli i ochrony lasu, na wzrost, przyrost, produkcyjność, strukturę, żywotność oraz stabilność drzewostanów,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P6S_P_WG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5D33" w:rsidRPr="00245D33" w:rsidTr="00245D33">
        <w:trPr>
          <w:trHeight w:val="1162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K_W09</w:t>
            </w:r>
          </w:p>
        </w:tc>
        <w:tc>
          <w:tcPr>
            <w:tcW w:w="6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ind w:right="5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zna sposoby określania i ograniczania zagrożenia pożarowego oraz walki z pożarami lasu, zna sprawców, symptomy, przebieg i sposoby zwalczania chorób lasu powodowanych przez grzyby, metody określania stopnia zagrożenia gradacjami szkodników i patogenami grzybowymi i sposoby ich zwalczania, zna zasady planowania i organizowania prac z tego zakresu oraz zasady ochrony gatunków pożytecznych w ekosystemach leśnych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 xml:space="preserve">P6S_P_WG  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5D33" w:rsidRPr="00245D33" w:rsidTr="00245D33">
        <w:trPr>
          <w:trHeight w:val="1662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lastRenderedPageBreak/>
              <w:t>K_W10</w:t>
            </w:r>
          </w:p>
        </w:tc>
        <w:tc>
          <w:tcPr>
            <w:tcW w:w="6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ind w:right="5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zna wymagania ekologiczne i cechy hodowlane drzew i krzewów leśnych, zna zasady i metody odnawiania lasu i produkcji szkółkarskiej, zasady zachowania leśnych zasobów genowych oraz prowadzenia selekcji indywidualnej i populacyjnej, zna postępowanie hodowlane w zależności od celu i fazy rozwojowej (w ramach pielęgnacji upraw, czyszczeń, metod trzebieży, rębni i przebudowy) oraz zasady planowania i organizowania działań z tego zakresu, posiada wiedzę o procesach i cyklach zachodzących w lasach o charakterze pierwotnym, zna uwarunkowania prowadzenia rekultywacji leśnej terenów poprzemysłowych oraz zalesienia nieużytków i terenów porolnych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 xml:space="preserve">P6S_P_WG  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5D33" w:rsidRPr="00245D33" w:rsidTr="00245D33">
        <w:trPr>
          <w:trHeight w:val="518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K_W11</w:t>
            </w:r>
          </w:p>
        </w:tc>
        <w:tc>
          <w:tcPr>
            <w:tcW w:w="6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ind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posiada wiedzę na temat gospodarowania populacjami zwierzyny zgodnie z wymaganiami stabilności ekosystemów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P6S_P_WG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5D33" w:rsidRPr="00245D33" w:rsidTr="00245D33">
        <w:trPr>
          <w:trHeight w:val="773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K_W12</w:t>
            </w:r>
          </w:p>
        </w:tc>
        <w:tc>
          <w:tcPr>
            <w:tcW w:w="6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zna budowę, podstawy konstrukcji i zasady obsługi maszyn wykorzystywanych w leśnictwie, maszyny i urządzenia stosowane w hodowli, szkółkarstwie, ochronie i użytkowaniu lasu, ma wiedzę na temat wpływu stosowanych maszyn na środowisko leśne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P6S_P_WG  P6S_R_WG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P6S_WG</w:t>
            </w:r>
          </w:p>
        </w:tc>
      </w:tr>
      <w:tr w:rsidR="00245D33" w:rsidRPr="00245D33" w:rsidTr="00245D33">
        <w:trPr>
          <w:trHeight w:val="139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K_W13</w:t>
            </w:r>
          </w:p>
        </w:tc>
        <w:tc>
          <w:tcPr>
            <w:tcW w:w="6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ind w:right="19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zna podstawowe parametry i metody zbierania informacji o charakterze operacyjnym, zna odpowiednie środki techniczne, metody i technologie stosowane w użytkowaniu lasu z uwzględnieniem celów gospodarczych oraz faz rozwojowych drzewostanów, posiada wiedzę dotyczącą planowania, organizacji i nadzoru nad realizacją pozyskiwania, zrywki i transportu surowca drzewnego, ma wiedzę na temat wpływu stosowanych technologii na środowisko leśne, ze szczególnym uwzględnieniem warunków górskich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P6S_P_WG  P6S_R_WG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P6S_WG</w:t>
            </w:r>
          </w:p>
        </w:tc>
      </w:tr>
      <w:tr w:rsidR="00245D33" w:rsidRPr="00245D33" w:rsidTr="00245D33">
        <w:trPr>
          <w:trHeight w:val="1257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K_W14</w:t>
            </w:r>
          </w:p>
        </w:tc>
        <w:tc>
          <w:tcPr>
            <w:tcW w:w="6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ind w:right="29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posiada wiedzę o budowie drewna, jego właściwościach, ochronie i zmienności zależnie od warunków środowiska i sposobu gospodarowania w drzewostanach, posiada wiedzę z zakresu brakarstwa, oceny jakości i udziału sortymentów wg klasyfikacji krajowej i międzynarodowej oraz podstawowe kierunki racjonalnego gospodarowania surowcem drzewnym, zna metody konserwacji drewna, zna niedrzewne produkty leśne oraz zasady ich użytkowania i kierunki wykorzystania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P6S_P_WG  P6S_R_WG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5D33" w:rsidRPr="00245D33" w:rsidTr="00245D33">
        <w:trPr>
          <w:trHeight w:val="531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K_W15</w:t>
            </w:r>
          </w:p>
        </w:tc>
        <w:tc>
          <w:tcPr>
            <w:tcW w:w="6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ma podstawową wiedzę z zakresu ekonomii, analizy efektywności procesów gospodarczych w leśnictwie, finansowania leśnictwa, analiz ekonomicznej działalności gospodarczej,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P6S_P_WK</w:t>
            </w:r>
          </w:p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P6S_R_WK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P6S_WK</w:t>
            </w:r>
          </w:p>
        </w:tc>
      </w:tr>
    </w:tbl>
    <w:p w:rsidR="00245D33" w:rsidRPr="00245D33" w:rsidRDefault="00245D33" w:rsidP="00245D33">
      <w:pPr>
        <w:spacing w:after="0"/>
        <w:ind w:right="852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0632" w:type="dxa"/>
        <w:tblInd w:w="-712" w:type="dxa"/>
        <w:tblCellMar>
          <w:top w:w="43" w:type="dxa"/>
          <w:left w:w="88" w:type="dxa"/>
          <w:bottom w:w="20" w:type="dxa"/>
          <w:right w:w="96" w:type="dxa"/>
        </w:tblCellMar>
        <w:tblLook w:val="00A0" w:firstRow="1" w:lastRow="0" w:firstColumn="1" w:lastColumn="0" w:noHBand="0" w:noVBand="0"/>
      </w:tblPr>
      <w:tblGrid>
        <w:gridCol w:w="930"/>
        <w:gridCol w:w="6725"/>
        <w:gridCol w:w="1598"/>
        <w:gridCol w:w="1379"/>
      </w:tblGrid>
      <w:tr w:rsidR="00245D33" w:rsidRPr="00245D33" w:rsidTr="00245D33">
        <w:trPr>
          <w:trHeight w:val="528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posiada wiedzę na temat głównych działań i procesów decyzyjnych dotyczących gospodarki leśnej w Polsce i Unii Europejskiej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5D33" w:rsidRPr="00245D33" w:rsidTr="00245D33">
        <w:trPr>
          <w:trHeight w:val="1202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K_W16</w:t>
            </w:r>
          </w:p>
        </w:tc>
        <w:tc>
          <w:tcPr>
            <w:tcW w:w="6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ma elementarną wiedzę na temat pojęć, zasad i norm oraz przepisów dotyczących prowadzenia gospodarki leśnej, ochrony przyrody, ochrony środowiska, certyfikacji gospodarki leśnej, gospodarowania i zarządzania zasobami ludzkimi, rzeczowymi i finansowymi, rozumie prawne i organizacyjne aspekty prowadzenia działalności gospodarczej i zarządzania jakością oraz zasady ochrony własności przemysłowej i intelektualne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P6S_P_WK P6S_R_WK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P6S_WK</w:t>
            </w:r>
          </w:p>
        </w:tc>
      </w:tr>
      <w:tr w:rsidR="00245D33" w:rsidRPr="00245D33" w:rsidTr="00245D33">
        <w:trPr>
          <w:trHeight w:val="92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ind w:right="5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D33" w:rsidRPr="00245D33" w:rsidTr="00245D33">
        <w:trPr>
          <w:trHeight w:val="92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K_U01</w:t>
            </w:r>
          </w:p>
        </w:tc>
        <w:tc>
          <w:tcPr>
            <w:tcW w:w="6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ind w:right="5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potrafi zrealizować proste zadania analityczne, obserwacje i pomiary w laboratorium, wykonać obserwacje i pomiary, umie analizować i opisywać zjawiska przyrodnicze zachodzące w ekosystemach leśnych, zaproponować optymalizacje procesów technologicznych stosowanych w leśnictwie z wykorzystaniem wiedzy z zakresu nauk matematyczno-przyrodniczych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P6S_P_UW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P6S_UW</w:t>
            </w:r>
          </w:p>
        </w:tc>
      </w:tr>
      <w:tr w:rsidR="00245D33" w:rsidRPr="00245D33" w:rsidTr="00245D33">
        <w:trPr>
          <w:trHeight w:val="521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K_U02</w:t>
            </w:r>
          </w:p>
        </w:tc>
        <w:tc>
          <w:tcPr>
            <w:tcW w:w="6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 xml:space="preserve">potrafi posługiwać się technikami geodezyjnymi, technologiami </w:t>
            </w:r>
            <w:proofErr w:type="spellStart"/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geoinformacyjnymi</w:t>
            </w:r>
            <w:proofErr w:type="spellEnd"/>
            <w:r w:rsidRPr="00245D33">
              <w:rPr>
                <w:rFonts w:ascii="Times New Roman" w:hAnsi="Times New Roman" w:cs="Times New Roman"/>
                <w:sz w:val="20"/>
                <w:szCs w:val="20"/>
              </w:rPr>
              <w:t xml:space="preserve"> oraz informatycznymi stosowanymi w leśnictwie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P6S_P_UW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P6S_UW</w:t>
            </w:r>
          </w:p>
        </w:tc>
      </w:tr>
      <w:tr w:rsidR="00245D33" w:rsidRPr="00245D33" w:rsidTr="00245D33">
        <w:trPr>
          <w:trHeight w:val="518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K_U03</w:t>
            </w:r>
          </w:p>
        </w:tc>
        <w:tc>
          <w:tcPr>
            <w:tcW w:w="6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ind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potrafi rozpoznawać rośliny runa leśnego, rodzime gatunki drzew i krzewów, wybrane introdukowane rośliny drzewiaste, ich nasiona i siewki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P6S_P_UW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5D33" w:rsidRPr="00245D33" w:rsidTr="00245D33">
        <w:trPr>
          <w:trHeight w:val="116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lastRenderedPageBreak/>
              <w:t>K_U04</w:t>
            </w:r>
          </w:p>
        </w:tc>
        <w:tc>
          <w:tcPr>
            <w:tcW w:w="6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ind w:right="19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potrafi rozpoznać grzyby, owady i inne składniki fauny występujące w lesie, ze szczególnym uwzględnieniem gatunków podlegających ochronie oraz gatunków stwarzających zagrożenie dla trwałości ekosystemów leśnych, potrafi zidentyfikować choroby infekcyjne drzew, potrafi określić stan zagrożenia lasu przez patogeny i szkodniki owadzie, ustalić środki i sposoby zapobiegania i zwalczania oraz przeprowadzić postępowanie ochronne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P6S_P_UW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45D33" w:rsidRPr="00245D33" w:rsidTr="00245D33">
        <w:trPr>
          <w:trHeight w:val="518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K_U05</w:t>
            </w:r>
          </w:p>
        </w:tc>
        <w:tc>
          <w:tcPr>
            <w:tcW w:w="6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potrafi wykonać diagnozę siedlisk na podstawie gleby, warunków fizjograficznych, klimatu, roślin runa i cech drzewostanu oraz zwaloryzować ich przydatność do produkcji leśnej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P6S_P_UW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45D33" w:rsidRPr="00245D33" w:rsidTr="00245D33">
        <w:trPr>
          <w:trHeight w:val="513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K_U06</w:t>
            </w:r>
          </w:p>
        </w:tc>
        <w:tc>
          <w:tcPr>
            <w:tcW w:w="6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ind w:righ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potrafi ocenić stan istniejącej infrastruktury inżynieryjnej w lasach dotyczącej obiektów budownictwa drogowego, wodnomelioracyjnego i ogólnego oraz zaplanować potrzeby inwestycyjne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ind w:right="2"/>
              <w:jc w:val="center"/>
              <w:rPr>
                <w:rFonts w:ascii="Arial" w:hAnsi="Arial"/>
                <w:sz w:val="20"/>
                <w:szCs w:val="20"/>
                <w:lang w:val="pt-PT"/>
              </w:rPr>
            </w:pPr>
            <w:r w:rsidRPr="00245D33">
              <w:rPr>
                <w:rFonts w:ascii="Arial" w:hAnsi="Arial" w:cs="Arial"/>
                <w:sz w:val="20"/>
                <w:szCs w:val="20"/>
                <w:lang w:val="pt-PT"/>
              </w:rPr>
              <w:t>P6S_P_UW P6S_R_UW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P6S_UW</w:t>
            </w:r>
          </w:p>
        </w:tc>
      </w:tr>
      <w:tr w:rsidR="00245D33" w:rsidRPr="00245D33" w:rsidTr="00245D33">
        <w:trPr>
          <w:trHeight w:val="775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K_U07</w:t>
            </w:r>
          </w:p>
        </w:tc>
        <w:tc>
          <w:tcPr>
            <w:tcW w:w="6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ind w:right="24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potrafi obliczać elementy obiegu wody w ekosystemie leśnym, diagnozować stosunki wodne na siedliskach leśnych, potrafi ocenić możliwości retencyjne siedlisk leśnych nizinnych i górskich oraz zagrożenia związane z gospodarką wodną w lasach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P6S_P_UW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P6S_UW</w:t>
            </w:r>
          </w:p>
        </w:tc>
      </w:tr>
      <w:tr w:rsidR="00245D33" w:rsidRPr="00245D33" w:rsidTr="00245D33">
        <w:trPr>
          <w:trHeight w:val="776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K_U08</w:t>
            </w:r>
          </w:p>
        </w:tc>
        <w:tc>
          <w:tcPr>
            <w:tcW w:w="6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ind w:right="29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potrafi wykonać pomiar drzew i drzewostanów, określić cechy taksacyjne drzewostanu posługując się odpowiednio dobranymi przyrządami i metodami, potrafi opracować plan urządzania gospodarstwa leśnego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ind w:right="7"/>
              <w:jc w:val="center"/>
              <w:rPr>
                <w:rFonts w:ascii="Arial" w:hAnsi="Arial"/>
                <w:sz w:val="20"/>
                <w:szCs w:val="20"/>
                <w:lang w:val="pt-PT"/>
              </w:rPr>
            </w:pPr>
            <w:r w:rsidRPr="00245D33">
              <w:rPr>
                <w:rFonts w:ascii="Arial" w:hAnsi="Arial" w:cs="Arial"/>
                <w:sz w:val="20"/>
                <w:szCs w:val="20"/>
                <w:lang w:val="pt-PT"/>
              </w:rPr>
              <w:t>P6S_P_UW P6S_R_UW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P6S_UW</w:t>
            </w:r>
          </w:p>
        </w:tc>
      </w:tr>
      <w:tr w:rsidR="00245D33" w:rsidRPr="00245D33" w:rsidTr="00245D33">
        <w:trPr>
          <w:trHeight w:val="528"/>
        </w:trPr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K_U09</w:t>
            </w:r>
          </w:p>
        </w:tc>
        <w:tc>
          <w:tcPr>
            <w:tcW w:w="6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 xml:space="preserve">potrafi zaplanować i wykonać kompleksową inwentaryzację i ocenę ekosystemu leśnego i zasobów leśnych z wykorzystaniem metod statystycznych i technologii </w:t>
            </w:r>
            <w:proofErr w:type="spellStart"/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geoinformacyjnych</w:t>
            </w:r>
            <w:proofErr w:type="spellEnd"/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ind w:right="7"/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P6S_P_UW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P6S_UW</w:t>
            </w:r>
          </w:p>
        </w:tc>
      </w:tr>
    </w:tbl>
    <w:p w:rsidR="00245D33" w:rsidRPr="00245D33" w:rsidRDefault="00245D33" w:rsidP="00245D33">
      <w:pPr>
        <w:spacing w:after="0"/>
        <w:ind w:right="857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0682" w:type="dxa"/>
        <w:tblInd w:w="-712" w:type="dxa"/>
        <w:tblCellMar>
          <w:top w:w="45" w:type="dxa"/>
          <w:left w:w="88" w:type="dxa"/>
          <w:bottom w:w="18" w:type="dxa"/>
          <w:right w:w="91" w:type="dxa"/>
        </w:tblCellMar>
        <w:tblLook w:val="00A0" w:firstRow="1" w:lastRow="0" w:firstColumn="1" w:lastColumn="0" w:noHBand="0" w:noVBand="0"/>
      </w:tblPr>
      <w:tblGrid>
        <w:gridCol w:w="931"/>
        <w:gridCol w:w="6724"/>
        <w:gridCol w:w="1597"/>
        <w:gridCol w:w="1430"/>
      </w:tblGrid>
      <w:tr w:rsidR="00245D33" w:rsidRPr="00245D33" w:rsidTr="00245D33">
        <w:trPr>
          <w:trHeight w:val="52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dokonać analizy wyników inwentaryzacji i przeprowadzić prognozę rozwoju drzewostanów i lasu oraz potrafi opracować i skontrolować podstawowe leśne plany gospodarcze i programy ochrony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45D33" w:rsidRPr="00245D33" w:rsidTr="00245D33">
        <w:trPr>
          <w:trHeight w:val="1232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K_U10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ind w:righ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potrafi zaplanować, wykonać, nadzorować zabiegi związane z hodowlą lasu, nasiennictwem i szkółkarstwem, z uwzględnieniem wymagań przyrodniczych i formalnych, umie dobrać odpowiednie środki techniczne, metody i technologie do wykonania zabiegów hodowlanych, zależnie od celu, siedliska, fazy rozwojowej i składu gatunkowego, posiada umiejętność analizy budowy i struktury lasów o charakterze pierwotnym i tworzenia wzorców dla hodowli bliskiej naturze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45D33">
              <w:rPr>
                <w:rFonts w:ascii="Arial" w:hAnsi="Arial" w:cs="Arial"/>
                <w:sz w:val="20"/>
                <w:szCs w:val="20"/>
                <w:lang w:val="pt-PT"/>
              </w:rPr>
              <w:t>P6S_P_UO</w:t>
            </w:r>
          </w:p>
          <w:p w:rsidR="00245D33" w:rsidRPr="00245D33" w:rsidRDefault="00245D33" w:rsidP="00245D33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45D33">
              <w:rPr>
                <w:rFonts w:ascii="Arial" w:hAnsi="Arial" w:cs="Arial"/>
                <w:sz w:val="20"/>
                <w:szCs w:val="20"/>
                <w:lang w:val="pt-PT"/>
              </w:rPr>
              <w:t>P6S_R_UW</w:t>
            </w:r>
          </w:p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  <w:lang w:val="pt-PT"/>
              </w:rPr>
            </w:pPr>
            <w:r w:rsidRPr="00245D33">
              <w:rPr>
                <w:rFonts w:ascii="Arial" w:hAnsi="Arial" w:cs="Arial"/>
                <w:sz w:val="20"/>
                <w:szCs w:val="20"/>
                <w:lang w:val="pt-PT"/>
              </w:rPr>
              <w:t>P6S_P_UW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P6S_UW</w:t>
            </w:r>
          </w:p>
        </w:tc>
      </w:tr>
      <w:tr w:rsidR="00245D33" w:rsidRPr="00245D33" w:rsidTr="00245D33">
        <w:trPr>
          <w:trHeight w:val="1022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K_U11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ind w:right="14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potrafi ocenić stopień zniekształcenia i zanieczyszczenia środowiska leśnego w odniesieniu do istniejących standardów, potrafi dobrać odpowiednie technologie rekultywacji leśnej terenów poprzemysłowych oraz zaprojektować zalesienia nieużytków i gruntów porolnych, a także zadrzewienia w terenach o małej lesistości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P6S_P_UW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P6S_UW</w:t>
            </w:r>
          </w:p>
        </w:tc>
      </w:tr>
      <w:tr w:rsidR="00245D33" w:rsidRPr="00245D33" w:rsidTr="00245D33">
        <w:trPr>
          <w:trHeight w:val="52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ind w:right="8"/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K_U12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ind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potrafi ocenić pojemność łowisk, środowisko życia zwierzyny, przeprowadzić jej inwentaryzację i zastosować środki przeciwdziałania szkodom w lasach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P6S_P_UW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P6S_UW</w:t>
            </w:r>
          </w:p>
        </w:tc>
      </w:tr>
      <w:tr w:rsidR="00245D33" w:rsidRPr="00245D33" w:rsidTr="00245D33">
        <w:trPr>
          <w:trHeight w:val="1491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ind w:right="13"/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K_U13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 xml:space="preserve">potrafi rozpoznać drewno podstawowych gatunków drzew na podstawie cech anatomicznych oraz makrostruktury, określić jego fizyczne i mechaniczne właściwości, potrafi rozpoznać i dokonać pomiaru wad drewna, określić jakość surowca drzewnego i udział sortymentów według klasyfikacji krajowej i międzynarodowej oraz dokonać wstępnej analizy ekonomicznej i inżynierskiej </w:t>
            </w:r>
            <w:proofErr w:type="spellStart"/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sortymentacji</w:t>
            </w:r>
            <w:proofErr w:type="spellEnd"/>
            <w:r w:rsidRPr="00245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5D33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surowca drzewnego, umie rozpoznać podstawowe surowce niedrzewne oraz określić ich podstawowe właściwości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P6S_P_UW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45D33" w:rsidRPr="00245D33" w:rsidTr="00245D33">
        <w:trPr>
          <w:trHeight w:val="122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K_U14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ind w:right="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potrafi zaplanować, zorganizować i nadzorować zabiegi związane z procesami pozyskiwania, zrywki i transportu surowca drzewnego, umie zastosować odpowiednie środki techniczne, metody i technologie do wykonania tych zabiegów, zależnie od celu gospodarczego, stosowanych rębni i faz rozwojowych drzewostanów, potrafi wykorzystywać elementy logistyki i planowania łańcucha dostaw w użytkowaniu lasu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ind w:right="5"/>
              <w:jc w:val="center"/>
              <w:rPr>
                <w:rFonts w:ascii="Arial" w:hAnsi="Arial"/>
                <w:sz w:val="20"/>
                <w:szCs w:val="20"/>
                <w:lang w:val="pt-PT"/>
              </w:rPr>
            </w:pPr>
            <w:r w:rsidRPr="00245D33">
              <w:rPr>
                <w:rFonts w:ascii="Arial" w:hAnsi="Arial" w:cs="Arial"/>
                <w:sz w:val="20"/>
                <w:szCs w:val="20"/>
                <w:lang w:val="pt-PT"/>
              </w:rPr>
              <w:t>P6S_P_UO P6S_R_UO P6S_P_UW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P6S_UW</w:t>
            </w:r>
          </w:p>
        </w:tc>
      </w:tr>
      <w:tr w:rsidR="00245D33" w:rsidRPr="00245D33" w:rsidTr="00245D33">
        <w:trPr>
          <w:trHeight w:val="523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K_U15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potrafi stosować w praktyce instrukcje, dokumentacje, normy, standardy i inne opracowania związane z leśnictwem i prowadzeniem gospodarki leśnej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P6S_P_UW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ind w:right="2"/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P6S_UW</w:t>
            </w:r>
          </w:p>
        </w:tc>
      </w:tr>
      <w:tr w:rsidR="00245D33" w:rsidRPr="00245D33" w:rsidTr="00245D33">
        <w:trPr>
          <w:trHeight w:val="518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lastRenderedPageBreak/>
              <w:t>K_U16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potrafi przewidzieć ekonomiczne, środowiskowe i społeczne konsekwencje działań związanych z różnymi działami gospodarki leśnej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ind w:right="10"/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P6S_P_UW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P6S_UW</w:t>
            </w:r>
          </w:p>
        </w:tc>
      </w:tr>
      <w:tr w:rsidR="00245D33" w:rsidRPr="00245D33" w:rsidTr="00245D33">
        <w:trPr>
          <w:trHeight w:val="78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ind w:right="27"/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K_U17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potrafi przygotować prace pisemne i wygłosić prezentację na tematy związane z leśnictwem w różnych środowiskach i na różnych poziomach (profesjonalnym i ogólnym), wykorzystując dostępne środki audiowizualne i technologie informatyczne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P6S_P_UK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45D33" w:rsidRPr="00245D33" w:rsidRDefault="00245D33" w:rsidP="00245D33">
      <w:pPr>
        <w:spacing w:after="0"/>
        <w:ind w:right="831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0680" w:type="dxa"/>
        <w:tblInd w:w="-712" w:type="dxa"/>
        <w:tblCellMar>
          <w:top w:w="40" w:type="dxa"/>
          <w:left w:w="34" w:type="dxa"/>
          <w:right w:w="104" w:type="dxa"/>
        </w:tblCellMar>
        <w:tblLook w:val="00A0" w:firstRow="1" w:lastRow="0" w:firstColumn="1" w:lastColumn="0" w:noHBand="0" w:noVBand="0"/>
      </w:tblPr>
      <w:tblGrid>
        <w:gridCol w:w="998"/>
        <w:gridCol w:w="6657"/>
        <w:gridCol w:w="1592"/>
        <w:gridCol w:w="1433"/>
      </w:tblGrid>
      <w:tr w:rsidR="00245D33" w:rsidRPr="00245D33" w:rsidTr="00245D33">
        <w:trPr>
          <w:trHeight w:val="528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K_U18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zna język obcy w stopniu pozwalającym na porozumiewanie się i korzystanie z literatury z zakresu leśnictwa potrafi posługiwać się językiem obcym na poziomie B2 Europejskiego Systemu Opisu Kształcenia Językowego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P6S_P_UK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45D33" w:rsidRPr="00245D33" w:rsidTr="00245D33">
        <w:trPr>
          <w:trHeight w:val="283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K_U19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potrafi określić kierunki dalszego rozwoju zawodowego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P7S_P_UU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45D33" w:rsidRPr="00245D33" w:rsidTr="00245D33">
        <w:trPr>
          <w:trHeight w:val="102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ind w:right="5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KOMPETENCJE SPOŁECZNE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45D33" w:rsidRPr="00245D33" w:rsidTr="00245D33">
        <w:trPr>
          <w:trHeight w:val="1022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bookmarkStart w:id="1" w:name="_GoBack" w:colFirst="0" w:colLast="2"/>
            <w:r w:rsidRPr="00245D33">
              <w:rPr>
                <w:rFonts w:ascii="Arial" w:hAnsi="Arial" w:cs="Arial"/>
                <w:sz w:val="20"/>
                <w:szCs w:val="20"/>
              </w:rPr>
              <w:t>K_K01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ind w:right="5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ma świadomość potrzeby dokształcania i samodoskonalenia w zakresie wykonywanego zawodu i rozumie potrzebę uczenia się przez całe życie, uznaje znaczenie wiedzy w rozwiązywaniu problemów poznawczych i praktycznych; podchodzi krytycznie do posiadanej wiedzy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P6S_P_KK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45D33" w:rsidRPr="00245D33" w:rsidTr="00245D33">
        <w:trPr>
          <w:trHeight w:val="518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K_K02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ind w:hanging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ppotrafi</w:t>
            </w:r>
            <w:proofErr w:type="spellEnd"/>
            <w:r w:rsidRPr="00245D33">
              <w:rPr>
                <w:rFonts w:ascii="Times New Roman" w:hAnsi="Times New Roman" w:cs="Times New Roman"/>
                <w:sz w:val="20"/>
                <w:szCs w:val="20"/>
              </w:rPr>
              <w:t xml:space="preserve"> określić priorytety służące realizacji zadań, ma świadomość potrzeby kształtowania postaw prospołecznych i obywatelskich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P6S_P_KO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bookmarkEnd w:id="1"/>
      <w:tr w:rsidR="00245D33" w:rsidRPr="00245D33" w:rsidTr="00245D33">
        <w:trPr>
          <w:trHeight w:val="309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D33" w:rsidRPr="00245D33" w:rsidRDefault="00245D33" w:rsidP="00245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K_K03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potrafi myśleć i działać w sposób przedsiębiorczy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P6S_P_KO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45D33" w:rsidRPr="00245D33" w:rsidTr="00245D33">
        <w:trPr>
          <w:trHeight w:val="819"/>
        </w:trPr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D33">
              <w:rPr>
                <w:rFonts w:ascii="Arial" w:hAnsi="Arial" w:cs="Arial"/>
                <w:sz w:val="20"/>
                <w:szCs w:val="20"/>
              </w:rPr>
              <w:t>K_K04</w:t>
            </w:r>
          </w:p>
        </w:tc>
        <w:tc>
          <w:tcPr>
            <w:tcW w:w="6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ind w:right="14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5D33">
              <w:rPr>
                <w:rFonts w:ascii="Times New Roman" w:hAnsi="Times New Roman" w:cs="Times New Roman"/>
                <w:sz w:val="20"/>
                <w:szCs w:val="20"/>
              </w:rPr>
              <w:t>ma świadomość ryzyka podejmowanych działań związanych z wykonywaniem zawodu, przestrzega zasad etyki zawodowej i wymaga tego od innych, dba o dorobek i tradycje wykonywanego zawodu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  <w:lang w:val="pt-PT"/>
              </w:rPr>
            </w:pPr>
            <w:r w:rsidRPr="00245D33">
              <w:rPr>
                <w:rFonts w:ascii="Arial" w:hAnsi="Arial" w:cs="Arial"/>
                <w:sz w:val="20"/>
                <w:szCs w:val="20"/>
                <w:lang w:val="pt-PT"/>
              </w:rPr>
              <w:t>P6S_P_KR</w:t>
            </w:r>
            <w:r w:rsidRPr="00245D33">
              <w:rPr>
                <w:rFonts w:ascii="Arial" w:hAnsi="Arial" w:cs="Arial"/>
                <w:sz w:val="20"/>
                <w:szCs w:val="20"/>
                <w:lang w:val="pt-PT"/>
              </w:rPr>
              <w:br/>
              <w:t>P6S_R_KR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D33" w:rsidRPr="00245D33" w:rsidRDefault="00245D33" w:rsidP="00245D33">
            <w:pPr>
              <w:jc w:val="center"/>
              <w:rPr>
                <w:rFonts w:ascii="Arial" w:hAnsi="Arial"/>
                <w:sz w:val="20"/>
                <w:szCs w:val="20"/>
                <w:lang w:val="pt-PT"/>
              </w:rPr>
            </w:pPr>
          </w:p>
        </w:tc>
      </w:tr>
    </w:tbl>
    <w:p w:rsidR="00245D33" w:rsidRPr="00245D33" w:rsidRDefault="00245D33" w:rsidP="00245D33">
      <w:pPr>
        <w:rPr>
          <w:rFonts w:ascii="Arial" w:eastAsia="Times New Roman" w:hAnsi="Arial" w:cs="Arial"/>
          <w:sz w:val="20"/>
          <w:szCs w:val="20"/>
          <w:lang w:val="pt-PT"/>
        </w:rPr>
      </w:pPr>
    </w:p>
    <w:p w:rsidR="00431DE6" w:rsidRDefault="00245D33" w:rsidP="00245D33">
      <w:r w:rsidRPr="00245D33">
        <w:rPr>
          <w:rFonts w:ascii="Arial" w:eastAsia="Times New Roman" w:hAnsi="Arial" w:cs="Arial"/>
          <w:sz w:val="20"/>
          <w:szCs w:val="20"/>
          <w:lang w:val="pt-PT"/>
        </w:rPr>
        <w:br w:type="page"/>
      </w:r>
    </w:p>
    <w:sectPr w:rsidR="0043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33"/>
    <w:rsid w:val="00090E1F"/>
    <w:rsid w:val="00245D33"/>
    <w:rsid w:val="00431DE6"/>
    <w:rsid w:val="004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870EC-029F-460A-B0AA-51329B8D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45D33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uiPriority w:val="99"/>
    <w:rsid w:val="00245D33"/>
    <w:pPr>
      <w:spacing w:after="0" w:line="240" w:lineRule="auto"/>
    </w:pPr>
    <w:rPr>
      <w:rFonts w:ascii="Calibri" w:eastAsia="Times New Roman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2003</Words>
  <Characters>12018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Kościuk</dc:creator>
  <cp:keywords/>
  <dc:description/>
  <cp:lastModifiedBy>Magdalena Kościuk</cp:lastModifiedBy>
  <cp:revision>3</cp:revision>
  <dcterms:created xsi:type="dcterms:W3CDTF">2020-11-03T09:11:00Z</dcterms:created>
  <dcterms:modified xsi:type="dcterms:W3CDTF">2020-11-03T09:37:00Z</dcterms:modified>
</cp:coreProperties>
</file>