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97" w:rsidRDefault="001E1497" w:rsidP="001E1497">
      <w:r w:rsidRPr="00E66D54">
        <w:rPr>
          <w:rFonts w:ascii="Calibri" w:eastAsia="SimSun" w:hAnsi="Calibri" w:cs="Times New Roman"/>
          <w:noProof/>
          <w:sz w:val="20"/>
          <w:szCs w:val="20"/>
          <w:lang w:eastAsia="pl-PL"/>
        </w:rPr>
        <w:drawing>
          <wp:inline distT="0" distB="0" distL="0" distR="0" wp14:anchorId="1CF00386" wp14:editId="3EC3E06E">
            <wp:extent cx="5276850" cy="1171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97" w:rsidRPr="00E360DD" w:rsidRDefault="001E1497" w:rsidP="001E1497"/>
    <w:p w:rsidR="001E1497" w:rsidRDefault="001E1497" w:rsidP="001E1497">
      <w:pPr>
        <w:spacing w:after="0" w:line="240" w:lineRule="auto"/>
      </w:pPr>
    </w:p>
    <w:p w:rsidR="001E1497" w:rsidRDefault="001E1497" w:rsidP="001E1497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 xml:space="preserve">Lista zagadnień na egzamin dyplomowy </w:t>
      </w:r>
    </w:p>
    <w:p w:rsidR="001E1497" w:rsidRDefault="001E1497" w:rsidP="00285EE1">
      <w:pPr>
        <w:tabs>
          <w:tab w:val="left" w:pos="135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E360DD">
        <w:rPr>
          <w:rFonts w:ascii="Georgia" w:hAnsi="Georgia"/>
          <w:sz w:val="32"/>
          <w:szCs w:val="32"/>
        </w:rPr>
        <w:t>d</w:t>
      </w:r>
      <w:r>
        <w:rPr>
          <w:rFonts w:ascii="Georgia" w:hAnsi="Georgia"/>
          <w:sz w:val="32"/>
          <w:szCs w:val="32"/>
        </w:rPr>
        <w:t>la kierunku Biologia II stopnia, sp. Palaeobiology</w:t>
      </w:r>
      <w:bookmarkStart w:id="0" w:name="_GoBack"/>
      <w:bookmarkEnd w:id="0"/>
    </w:p>
    <w:p w:rsidR="00D653F9" w:rsidRDefault="00D653F9"/>
    <w:p w:rsidR="001E1497" w:rsidRDefault="001E1497"/>
    <w:p w:rsidR="001E1497" w:rsidRPr="001A66F8" w:rsidRDefault="00462801" w:rsidP="0013358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 xml:space="preserve">Methodology and </w:t>
      </w:r>
      <w:proofErr w:type="spellStart"/>
      <w:r w:rsidRPr="001A66F8">
        <w:rPr>
          <w:rFonts w:ascii="Georgia" w:hAnsi="Georgia"/>
          <w:sz w:val="24"/>
          <w:szCs w:val="24"/>
          <w:lang w:val="en-GB"/>
        </w:rPr>
        <w:t>methodics</w:t>
      </w:r>
      <w:proofErr w:type="spellEnd"/>
    </w:p>
    <w:p w:rsidR="00462801" w:rsidRPr="00A7229E" w:rsidRDefault="00462801" w:rsidP="0013358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Style w:val="tlid-translation"/>
          <w:rFonts w:ascii="Georgia" w:hAnsi="Georgia"/>
          <w:sz w:val="24"/>
          <w:szCs w:val="24"/>
        </w:rPr>
      </w:pPr>
      <w:r w:rsidRPr="00A7229E">
        <w:rPr>
          <w:rStyle w:val="tlid-translation"/>
          <w:rFonts w:ascii="Georgia" w:hAnsi="Georgia"/>
          <w:sz w:val="24"/>
          <w:szCs w:val="24"/>
          <w:lang w:val="en"/>
        </w:rPr>
        <w:t>Rules for providing discussions</w:t>
      </w:r>
    </w:p>
    <w:p w:rsidR="00462801" w:rsidRPr="00A7229E" w:rsidRDefault="00462801" w:rsidP="0013358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Style w:val="tlid-translation"/>
          <w:rFonts w:ascii="Georgia" w:hAnsi="Georgia"/>
          <w:sz w:val="24"/>
          <w:szCs w:val="24"/>
          <w:lang w:val="en-GB"/>
        </w:rPr>
      </w:pPr>
      <w:r w:rsidRPr="00A7229E">
        <w:rPr>
          <w:rStyle w:val="tlid-translation"/>
          <w:rFonts w:ascii="Georgia" w:hAnsi="Georgia"/>
          <w:sz w:val="24"/>
          <w:szCs w:val="24"/>
          <w:lang w:val="en"/>
        </w:rPr>
        <w:t>Ways of inference and their cognitive value</w:t>
      </w:r>
    </w:p>
    <w:p w:rsidR="001E1497" w:rsidRPr="001A66F8" w:rsidRDefault="00462801" w:rsidP="00133589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Main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 </w:t>
      </w:r>
      <w:r w:rsidRPr="001A66F8">
        <w:rPr>
          <w:rFonts w:ascii="Georgia" w:hAnsi="Georgia"/>
          <w:sz w:val="24"/>
          <w:szCs w:val="24"/>
          <w:lang w:val="en-GB"/>
        </w:rPr>
        <w:t>logical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 </w:t>
      </w:r>
      <w:r w:rsidRPr="001A66F8">
        <w:rPr>
          <w:rFonts w:ascii="Georgia" w:hAnsi="Georgia"/>
          <w:sz w:val="24"/>
          <w:szCs w:val="24"/>
          <w:lang w:val="en-GB"/>
        </w:rPr>
        <w:t>mistakes</w:t>
      </w:r>
    </w:p>
    <w:p w:rsidR="001E1497" w:rsidRPr="00A7229E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GB"/>
        </w:rPr>
      </w:pPr>
      <w:r w:rsidRPr="00A7229E">
        <w:rPr>
          <w:rFonts w:ascii="Georgia" w:hAnsi="Georgia"/>
          <w:sz w:val="24"/>
          <w:szCs w:val="24"/>
          <w:lang w:val="en-GB"/>
        </w:rPr>
        <w:t xml:space="preserve">5. </w:t>
      </w:r>
      <w:r w:rsidR="00462801" w:rsidRPr="00A7229E">
        <w:rPr>
          <w:rStyle w:val="tlid-translation"/>
          <w:rFonts w:ascii="Georgia" w:hAnsi="Georgia"/>
          <w:sz w:val="24"/>
          <w:szCs w:val="24"/>
          <w:lang w:val="en"/>
        </w:rPr>
        <w:t>Science and other areas of knowledge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6. Define the terms ventral and cranial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7. Define the terms dorsal and caudal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8. How many temporal openings are preserved in a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diapsid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skull?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9. How many temporal openings are preserved in an anapsid skull?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10. What is a “holotype”?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11. Show the difference between: species and spices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12.  Define the term marine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13. What are “modes of nutrition”?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14. What is a “carnivore”?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15. What is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palaeobiogeography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>?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16. Methods of the interpretation of the geographical distributions of organisms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17. Main factors which impact on the distribution of organisms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18. Main principals of the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</w:t>
      </w:r>
      <w:r w:rsidR="001A66F8">
        <w:rPr>
          <w:rFonts w:ascii="Georgia" w:hAnsi="Georgia"/>
          <w:sz w:val="24"/>
          <w:szCs w:val="24"/>
          <w:lang w:val="en-US"/>
        </w:rPr>
        <w:t>a</w:t>
      </w:r>
      <w:r w:rsidRPr="00133589">
        <w:rPr>
          <w:rFonts w:ascii="Georgia" w:hAnsi="Georgia"/>
          <w:sz w:val="24"/>
          <w:szCs w:val="24"/>
          <w:lang w:val="en-US"/>
        </w:rPr>
        <w:t>eobiogeographical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reconstruction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19. Significance of the geographical distribution of the extinct fossils for the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palaeogeographical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reconstruction of Earth in the geological past</w:t>
      </w:r>
    </w:p>
    <w:p w:rsidR="001E1497" w:rsidRPr="00133589" w:rsidRDefault="001E1497" w:rsidP="00133589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20.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Palaeontology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as a basic discipline of geology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21. History of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palaeontology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and connection with other biological and geological disciplines.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lastRenderedPageBreak/>
        <w:t xml:space="preserve">22. Geological time and the stratigraphic chart.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23. Main methods in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palaeontology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24. What are fossils and what is their significance.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25. General characteristic of selected fossil groups of organisms. </w:t>
      </w:r>
    </w:p>
    <w:p w:rsidR="001E1497" w:rsidRPr="00133589" w:rsidRDefault="001A66F8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>26. Biostrati</w:t>
      </w:r>
      <w:r w:rsidR="001E1497" w:rsidRPr="00133589">
        <w:rPr>
          <w:rFonts w:ascii="Georgia" w:hAnsi="Georgia"/>
          <w:sz w:val="24"/>
          <w:szCs w:val="24"/>
          <w:lang w:val="en-US"/>
        </w:rPr>
        <w:t>graphy and correlation.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27. Origin of invertebrates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28. The variability of fossilized sponges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29. Evolution of corals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30. General characteristics of </w:t>
      </w:r>
      <w:r w:rsidR="002132E3" w:rsidRPr="00133589">
        <w:rPr>
          <w:rFonts w:ascii="Georgia" w:hAnsi="Georgia"/>
          <w:sz w:val="24"/>
          <w:szCs w:val="24"/>
          <w:lang w:val="en-US"/>
        </w:rPr>
        <w:t>mollusks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31. Trilobites: origination, development, extinction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32. The variability of fossilized Echinodermata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33.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Brachiopoda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and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Briozoa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>. General characteristic.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34. The subject of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palaeoecology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35. Methods of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palaeoecological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reconstructions.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36. The importance of extinct organisms for the environmental reconstruction.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37. Lithology and environmental interpretation.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38. Ecosystem stratigraphy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39. Biochemistry as a tool for studying ancient ecosystems.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40. Principles of stratigraphy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41. Basics of paleogeography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42. Index fossils for every period of the Earth history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43. Mutual relationships between the evolution of life and biosphere through the deep time.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44. Fossils: mold fossils, cast fossils, trace fossils, true form fossils.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45. Chemical and mineral compounds of true form fossils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46. Physical and chemical properties of fossils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47. State of preservation of true fossils.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48. Chemical and physical properties of the fossil bearing sediments.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49. Tools and methods of mechanical preparation.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50. Chemical preparation.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51. Special method of preparation (latex molds, X-rays, UV rays, series of sections).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52. Conservation of fossils. 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53. General characteristics of the most important group of microfossils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54. Examples of microfossils used in stratigraphy and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palaeoecological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analysis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lastRenderedPageBreak/>
        <w:t>55. Identification of microfossils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 xml:space="preserve">56. Practical use </w:t>
      </w:r>
      <w:r w:rsidR="002132E3">
        <w:rPr>
          <w:rFonts w:ascii="Georgia" w:hAnsi="Georgia"/>
          <w:sz w:val="24"/>
          <w:szCs w:val="24"/>
          <w:lang w:val="en-US"/>
        </w:rPr>
        <w:t xml:space="preserve">of the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bio</w:t>
      </w:r>
      <w:r w:rsidR="002132E3">
        <w:rPr>
          <w:rFonts w:ascii="Georgia" w:hAnsi="Georgia"/>
          <w:sz w:val="24"/>
          <w:szCs w:val="24"/>
          <w:lang w:val="en-US"/>
        </w:rPr>
        <w:t>stratigraphical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and </w:t>
      </w:r>
      <w:proofErr w:type="spellStart"/>
      <w:r w:rsidRPr="00133589">
        <w:rPr>
          <w:rFonts w:ascii="Georgia" w:hAnsi="Georgia"/>
          <w:sz w:val="24"/>
          <w:szCs w:val="24"/>
          <w:lang w:val="en-US"/>
        </w:rPr>
        <w:t>palaeoecological</w:t>
      </w:r>
      <w:proofErr w:type="spellEnd"/>
      <w:r w:rsidRPr="00133589">
        <w:rPr>
          <w:rFonts w:ascii="Georgia" w:hAnsi="Georgia"/>
          <w:sz w:val="24"/>
          <w:szCs w:val="24"/>
          <w:lang w:val="en-US"/>
        </w:rPr>
        <w:t xml:space="preserve"> methods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57. Systematics of plants</w:t>
      </w:r>
    </w:p>
    <w:p w:rsidR="001E1497" w:rsidRPr="00133589" w:rsidRDefault="001E1497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58. Evolution of plants throughout the history of the Earth</w:t>
      </w:r>
    </w:p>
    <w:p w:rsidR="001E1497" w:rsidRPr="00133589" w:rsidRDefault="00044E81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33589">
        <w:rPr>
          <w:rFonts w:ascii="Georgia" w:hAnsi="Georgia"/>
          <w:sz w:val="24"/>
          <w:szCs w:val="24"/>
          <w:lang w:val="en-US"/>
        </w:rPr>
        <w:t>59</w:t>
      </w:r>
      <w:r w:rsidR="001E1497" w:rsidRPr="00133589">
        <w:rPr>
          <w:rFonts w:ascii="Georgia" w:hAnsi="Georgia"/>
          <w:sz w:val="24"/>
          <w:szCs w:val="24"/>
          <w:lang w:val="en-US"/>
        </w:rPr>
        <w:t>. Main stages in evolution of plants</w:t>
      </w:r>
    </w:p>
    <w:p w:rsidR="001E1497" w:rsidRPr="001A66F8" w:rsidRDefault="00044E81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60</w:t>
      </w:r>
      <w:r w:rsidR="001E1497" w:rsidRPr="001A66F8">
        <w:rPr>
          <w:rFonts w:ascii="Georgia" w:hAnsi="Georgia"/>
          <w:sz w:val="24"/>
          <w:szCs w:val="24"/>
          <w:lang w:val="en-US"/>
        </w:rPr>
        <w:t>. Basic features for recognition of the extinct plants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</w:t>
      </w:r>
      <w:r w:rsidR="001E1497" w:rsidRPr="001A66F8">
        <w:rPr>
          <w:rFonts w:ascii="Georgia" w:hAnsi="Georgia"/>
          <w:sz w:val="24"/>
          <w:szCs w:val="24"/>
          <w:lang w:val="en-US"/>
        </w:rPr>
        <w:t>1</w:t>
      </w:r>
      <w:r w:rsidR="002132E3">
        <w:rPr>
          <w:rFonts w:ascii="Georgia" w:hAnsi="Georgia"/>
          <w:sz w:val="24"/>
          <w:szCs w:val="24"/>
          <w:lang w:val="en-US"/>
        </w:rPr>
        <w:t>.</w:t>
      </w:r>
      <w:r w:rsidR="002132E3">
        <w:rPr>
          <w:rFonts w:ascii="Georgia" w:hAnsi="Georgia"/>
          <w:sz w:val="24"/>
          <w:szCs w:val="24"/>
          <w:lang w:val="en-US"/>
        </w:rPr>
        <w:tab/>
        <w:t>Present short main groups of d</w:t>
      </w:r>
      <w:r w:rsidR="001E1497" w:rsidRPr="001A66F8">
        <w:rPr>
          <w:rFonts w:ascii="Georgia" w:hAnsi="Georgia"/>
          <w:sz w:val="24"/>
          <w:szCs w:val="24"/>
          <w:lang w:val="en-US"/>
        </w:rPr>
        <w:t>inosaurs.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</w:t>
      </w:r>
      <w:r w:rsidR="001E1497" w:rsidRPr="001A66F8">
        <w:rPr>
          <w:rFonts w:ascii="Georgia" w:hAnsi="Georgia"/>
          <w:sz w:val="24"/>
          <w:szCs w:val="24"/>
          <w:lang w:val="en-US"/>
        </w:rPr>
        <w:t>2.</w:t>
      </w:r>
      <w:r w:rsidR="001E1497" w:rsidRPr="001A66F8">
        <w:rPr>
          <w:rFonts w:ascii="Georgia" w:hAnsi="Georgia"/>
          <w:sz w:val="24"/>
          <w:szCs w:val="24"/>
          <w:lang w:val="en-US"/>
        </w:rPr>
        <w:tab/>
        <w:t>Describe a group Placodermi.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</w:t>
      </w:r>
      <w:r w:rsidR="001E1497" w:rsidRPr="001A66F8">
        <w:rPr>
          <w:rFonts w:ascii="Georgia" w:hAnsi="Georgia"/>
          <w:sz w:val="24"/>
          <w:szCs w:val="24"/>
          <w:lang w:val="en-US"/>
        </w:rPr>
        <w:t>3.</w:t>
      </w:r>
      <w:r w:rsidR="001E1497" w:rsidRPr="001A66F8">
        <w:rPr>
          <w:rFonts w:ascii="Georgia" w:hAnsi="Georgia"/>
          <w:sz w:val="24"/>
          <w:szCs w:val="24"/>
          <w:lang w:val="en-US"/>
        </w:rPr>
        <w:tab/>
        <w:t xml:space="preserve">Position of synapsid and origin and evolution of mammals. 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</w:t>
      </w:r>
      <w:r w:rsidR="001E1497" w:rsidRPr="001A66F8">
        <w:rPr>
          <w:rFonts w:ascii="Georgia" w:hAnsi="Georgia"/>
          <w:sz w:val="24"/>
          <w:szCs w:val="24"/>
          <w:lang w:val="en-US"/>
        </w:rPr>
        <w:t>4.</w:t>
      </w:r>
      <w:r w:rsidR="001E1497" w:rsidRPr="001A66F8">
        <w:rPr>
          <w:rFonts w:ascii="Georgia" w:hAnsi="Georgia"/>
          <w:sz w:val="24"/>
          <w:szCs w:val="24"/>
          <w:lang w:val="en-US"/>
        </w:rPr>
        <w:tab/>
        <w:t>Describe the main taxa of</w:t>
      </w:r>
      <w:r w:rsidR="002132E3">
        <w:rPr>
          <w:rFonts w:ascii="Georgia" w:hAnsi="Georgia"/>
          <w:sz w:val="24"/>
          <w:szCs w:val="24"/>
          <w:lang w:val="en-US"/>
        </w:rPr>
        <w:t xml:space="preserve"> vertebrates known from </w:t>
      </w:r>
      <w:proofErr w:type="spellStart"/>
      <w:r w:rsidR="002132E3">
        <w:rPr>
          <w:rFonts w:ascii="Georgia" w:hAnsi="Georgia"/>
          <w:sz w:val="24"/>
          <w:szCs w:val="24"/>
          <w:lang w:val="en-US"/>
        </w:rPr>
        <w:t>Krasiejó</w:t>
      </w:r>
      <w:r w:rsidR="001E1497" w:rsidRPr="001A66F8">
        <w:rPr>
          <w:rFonts w:ascii="Georgia" w:hAnsi="Georgia"/>
          <w:sz w:val="24"/>
          <w:szCs w:val="24"/>
          <w:lang w:val="en-US"/>
        </w:rPr>
        <w:t>w</w:t>
      </w:r>
      <w:proofErr w:type="spellEnd"/>
      <w:r w:rsidR="001E1497" w:rsidRPr="001A66F8">
        <w:rPr>
          <w:rFonts w:ascii="Georgia" w:hAnsi="Georgia"/>
          <w:sz w:val="24"/>
          <w:szCs w:val="24"/>
          <w:lang w:val="en-US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US"/>
        </w:rPr>
      </w:pPr>
      <w:r w:rsidRPr="001A66F8">
        <w:rPr>
          <w:rFonts w:ascii="Georgia" w:hAnsi="Georgia"/>
          <w:sz w:val="24"/>
          <w:szCs w:val="24"/>
          <w:lang w:val="en-US"/>
        </w:rPr>
        <w:t>6</w:t>
      </w:r>
      <w:r w:rsidR="001E1497" w:rsidRPr="001A66F8">
        <w:rPr>
          <w:rFonts w:ascii="Georgia" w:hAnsi="Georgia"/>
          <w:sz w:val="24"/>
          <w:szCs w:val="24"/>
          <w:lang w:val="en-US"/>
        </w:rPr>
        <w:t>5.</w:t>
      </w:r>
      <w:r w:rsidR="001E1497" w:rsidRPr="001A66F8">
        <w:rPr>
          <w:rFonts w:ascii="Georgia" w:hAnsi="Georgia"/>
          <w:sz w:val="24"/>
          <w:szCs w:val="24"/>
          <w:lang w:val="en-US"/>
        </w:rPr>
        <w:tab/>
        <w:t xml:space="preserve">The evolution of birds, position of </w:t>
      </w:r>
      <w:r w:rsidR="001E1497" w:rsidRPr="002132E3">
        <w:rPr>
          <w:rFonts w:ascii="Georgia" w:hAnsi="Georgia"/>
          <w:i/>
          <w:sz w:val="24"/>
          <w:szCs w:val="24"/>
          <w:lang w:val="en-US"/>
        </w:rPr>
        <w:t>Archaeopteryx</w:t>
      </w:r>
      <w:r w:rsidR="001E1497" w:rsidRPr="001A66F8">
        <w:rPr>
          <w:rFonts w:ascii="Georgia" w:hAnsi="Georgia"/>
          <w:sz w:val="24"/>
          <w:szCs w:val="24"/>
          <w:lang w:val="en-US"/>
        </w:rPr>
        <w:t xml:space="preserve">. 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66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  <w:r w:rsidR="004165B0" w:rsidRPr="001A66F8">
        <w:rPr>
          <w:rStyle w:val="tlid-translation"/>
          <w:rFonts w:ascii="Georgia" w:hAnsi="Georgia"/>
          <w:sz w:val="24"/>
          <w:szCs w:val="24"/>
          <w:lang w:val="en"/>
        </w:rPr>
        <w:t>The importance of statistics in biological sciences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67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  <w:r w:rsidR="004165B0" w:rsidRPr="001A66F8">
        <w:rPr>
          <w:rStyle w:val="tlid-translation"/>
          <w:rFonts w:ascii="Georgia" w:hAnsi="Georgia"/>
          <w:sz w:val="24"/>
          <w:szCs w:val="24"/>
          <w:lang w:val="en"/>
        </w:rPr>
        <w:t>Variability in biology; measures of central tendency and dispersion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68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  <w:r w:rsidR="004165B0" w:rsidRPr="001A66F8">
        <w:rPr>
          <w:rStyle w:val="tlid-translation"/>
          <w:rFonts w:ascii="Georgia" w:hAnsi="Georgia"/>
          <w:sz w:val="24"/>
          <w:szCs w:val="24"/>
          <w:lang w:val="en"/>
        </w:rPr>
        <w:t>Basic parametric and non-parametric tests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69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  <w:r w:rsidR="004165B0" w:rsidRPr="001A66F8">
        <w:rPr>
          <w:rStyle w:val="tlid-translation"/>
          <w:rFonts w:ascii="Georgia" w:hAnsi="Georgia"/>
          <w:sz w:val="24"/>
          <w:szCs w:val="24"/>
          <w:lang w:val="en"/>
        </w:rPr>
        <w:t>Research planning for statistical analyzes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70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  <w:r w:rsidR="001E1497" w:rsidRPr="001A66F8">
        <w:rPr>
          <w:rFonts w:ascii="Georgia" w:hAnsi="Georgia"/>
          <w:sz w:val="24"/>
          <w:szCs w:val="24"/>
          <w:lang w:val="en-GB"/>
        </w:rPr>
        <w:tab/>
      </w:r>
      <w:r w:rsidR="004165B0" w:rsidRPr="001A66F8">
        <w:rPr>
          <w:rStyle w:val="tlid-translation"/>
          <w:rFonts w:ascii="Georgia" w:hAnsi="Georgia"/>
          <w:sz w:val="24"/>
          <w:szCs w:val="24"/>
          <w:lang w:val="en"/>
        </w:rPr>
        <w:t>Neutral mechanisms of evolution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71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  <w:r w:rsidR="001E1497" w:rsidRPr="001A66F8">
        <w:rPr>
          <w:rFonts w:ascii="Georgia" w:hAnsi="Georgia"/>
          <w:sz w:val="24"/>
          <w:szCs w:val="24"/>
          <w:lang w:val="en-GB"/>
        </w:rPr>
        <w:tab/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Evolutionary strategies an evolutionarily stable strategy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72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  <w:r w:rsidR="001E1497" w:rsidRPr="001A66F8">
        <w:rPr>
          <w:rFonts w:ascii="Georgia" w:hAnsi="Georgia"/>
          <w:sz w:val="24"/>
          <w:szCs w:val="24"/>
          <w:lang w:val="en-GB"/>
        </w:rPr>
        <w:tab/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Sexual selection - evolutionary assumptions and consequences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73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  <w:r w:rsidR="001E1497" w:rsidRPr="001A66F8">
        <w:rPr>
          <w:rFonts w:ascii="Georgia" w:hAnsi="Georgia"/>
          <w:sz w:val="24"/>
          <w:szCs w:val="24"/>
          <w:lang w:val="en-GB"/>
        </w:rPr>
        <w:tab/>
      </w:r>
      <w:r w:rsidR="001A66F8" w:rsidRPr="001A66F8">
        <w:rPr>
          <w:rFonts w:ascii="Georgia" w:hAnsi="Georgia"/>
          <w:sz w:val="24"/>
          <w:szCs w:val="24"/>
          <w:lang w:val="en-GB"/>
        </w:rPr>
        <w:t>Altruism in evolutionary biology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>74</w:t>
      </w:r>
      <w:r w:rsidR="001E1497" w:rsidRPr="001A66F8">
        <w:rPr>
          <w:rFonts w:ascii="Georgia" w:hAnsi="Georgia"/>
          <w:sz w:val="24"/>
          <w:szCs w:val="24"/>
          <w:lang w:val="en-GB"/>
        </w:rPr>
        <w:t xml:space="preserve">. </w:t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 xml:space="preserve">Social animals and the criteria of </w:t>
      </w:r>
      <w:proofErr w:type="spellStart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eusociality</w:t>
      </w:r>
      <w:proofErr w:type="spellEnd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; the influence of kinship on the behavior of individuals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 xml:space="preserve">75. </w:t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Molecular clock in biological research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 xml:space="preserve">76. </w:t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 xml:space="preserve">Practical applications of DNA barking (in </w:t>
      </w:r>
      <w:proofErr w:type="spellStart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phylogenetics</w:t>
      </w:r>
      <w:proofErr w:type="spellEnd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 xml:space="preserve">, </w:t>
      </w:r>
      <w:proofErr w:type="spellStart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phylogeography</w:t>
      </w:r>
      <w:proofErr w:type="spellEnd"/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, ecology, research on biodiversity, conservation biology and in forensic biology</w:t>
      </w:r>
      <w:r w:rsidR="001E1497" w:rsidRPr="001A66F8">
        <w:rPr>
          <w:rFonts w:ascii="Georgia" w:hAnsi="Georgia"/>
          <w:sz w:val="24"/>
          <w:szCs w:val="24"/>
          <w:lang w:val="en-GB"/>
        </w:rPr>
        <w:t>).</w:t>
      </w:r>
    </w:p>
    <w:p w:rsidR="001E1497" w:rsidRPr="001A66F8" w:rsidRDefault="00ED1ADD" w:rsidP="00133589">
      <w:pPr>
        <w:spacing w:after="0" w:line="360" w:lineRule="auto"/>
        <w:ind w:hanging="360"/>
        <w:rPr>
          <w:rFonts w:ascii="Georgia" w:hAnsi="Georgia"/>
          <w:sz w:val="24"/>
          <w:szCs w:val="24"/>
          <w:lang w:val="en-GB"/>
        </w:rPr>
      </w:pPr>
      <w:r w:rsidRPr="001A66F8">
        <w:rPr>
          <w:rFonts w:ascii="Georgia" w:hAnsi="Georgia"/>
          <w:sz w:val="24"/>
          <w:szCs w:val="24"/>
          <w:lang w:val="en-GB"/>
        </w:rPr>
        <w:t xml:space="preserve">77. </w:t>
      </w:r>
      <w:r w:rsidR="001A66F8" w:rsidRPr="001A66F8">
        <w:rPr>
          <w:rStyle w:val="tlid-translation"/>
          <w:rFonts w:ascii="Georgia" w:hAnsi="Georgia"/>
          <w:sz w:val="24"/>
          <w:szCs w:val="24"/>
          <w:lang w:val="en"/>
        </w:rPr>
        <w:t>Computer programs that enable the use of nucleic acid sequences in biological sciences</w:t>
      </w:r>
      <w:r w:rsidR="001E1497" w:rsidRPr="001A66F8">
        <w:rPr>
          <w:rFonts w:ascii="Georgia" w:hAnsi="Georgia"/>
          <w:sz w:val="24"/>
          <w:szCs w:val="24"/>
          <w:lang w:val="en-GB"/>
        </w:rPr>
        <w:t>.</w:t>
      </w:r>
    </w:p>
    <w:sectPr w:rsidR="001E1497" w:rsidRPr="001A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490D"/>
    <w:multiLevelType w:val="hybridMultilevel"/>
    <w:tmpl w:val="00D8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97"/>
    <w:rsid w:val="00044E81"/>
    <w:rsid w:val="000E34E0"/>
    <w:rsid w:val="00133589"/>
    <w:rsid w:val="001A66F8"/>
    <w:rsid w:val="001E1497"/>
    <w:rsid w:val="002132E3"/>
    <w:rsid w:val="00285EE1"/>
    <w:rsid w:val="003606AF"/>
    <w:rsid w:val="003D2949"/>
    <w:rsid w:val="004165B0"/>
    <w:rsid w:val="00462801"/>
    <w:rsid w:val="00A7229E"/>
    <w:rsid w:val="00D653F9"/>
    <w:rsid w:val="00E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BD2B"/>
  <w15:chartTrackingRefBased/>
  <w15:docId w15:val="{196047C6-DD62-491F-A34B-B3CF0B65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497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46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3631</Characters>
  <Application>Microsoft Office Word</Application>
  <DocSecurity>0</DocSecurity>
  <Lines>93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pdomagala@uni.opole.pl</cp:lastModifiedBy>
  <cp:revision>5</cp:revision>
  <dcterms:created xsi:type="dcterms:W3CDTF">2021-05-21T12:26:00Z</dcterms:created>
  <dcterms:modified xsi:type="dcterms:W3CDTF">2023-01-25T11:49:00Z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98ece9b22c112ecb45b47eb48483a0aab5ace3465fbdbd45cb8145f5dd0d9520</vt:lpwstr>
  </property>
</Properties>
</file>